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畅销系列  中国智将列传</w:t>
      </w:r>
    </w:p>
    <w:p>
      <w:r>
        <w:rPr>
          <w:rFonts w:ascii="宋体" w:hAnsi="宋体" w:eastAsia="宋体"/>
          <w:sz w:val="24"/>
        </w:rPr>
        <w:t>筱原央宪著；商容铭编译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畅销系列  中国智将列传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筱原央宪著；商容铭编译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本书出售、求购地址：https://www.jiaokey.com/book/detail/14110958.html</w:t>
      </w:r>
    </w:p>
    <w:p>
      <w:r>
        <w:t>更多相关图书推荐：https://www.jiaokey.com</w:t>
      </w:r>
    </w:p>
    <w:p>
      <w:r>
        <w:t>筱原央宪著；商容铭编译 其他作品：https://www.jiaokey.com/tag/筱原央宪著；商容铭编译.html</w:t>
      </w:r>
    </w:p>
    <w:p>
      <w:r>
        <w:t>暖流出版社 出版图书：https://www.jiaokey.com/tag/暖流出版社.html</w:t>
      </w:r>
    </w:p>
    <w:p>
      <w:r>
        <w:t>关键词搜索：https://www.jiaokey.com/tag/畅销系列  中国智将列传.html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