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中国商业银行统计年鉴  2007-2013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中国商业银行统计年鉴  2007-2013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本书出售、求购地址：https://www.jiaokey.com/book/detail/14110777.html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关键词搜索：https://www.jiaokey.com/tag/中国商业银行统计年鉴  2007-2013.html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