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新世纪高职高专模具设计与制造类课程规划教材  塑料成型工艺与设备</w:t>
      </w:r>
    </w:p>
    <w:p>
      <w:r>
        <w:rPr>
          <w:rFonts w:ascii="宋体" w:hAnsi="宋体" w:eastAsia="宋体"/>
          <w:sz w:val="24"/>
        </w:rPr>
        <w:t>新世纪高职高专教材编审委员会组编；戴裕崴主编；熊建武，李玉庆主编；张建卿，陈振环，杨觉荣，刘立薇，胡智清，刘红燕，孙忠刚，周进副主编；尹韶辉，冷真龙主审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新世纪高职高专模具设计与制造类课程规划教材  塑料成型工艺与设备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新世纪高职高专教材编审委员会组编；戴裕崴主编；熊建武，李玉庆主编；张建卿，陈振环，杨觉荣，刘立薇，胡智清，刘红燕，孙忠刚，周进副主编；尹韶辉，冷真龙主审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本书出售、求购地址：https://www.jiaokey.com/book/detail/14110072.html</w:t>
      </w:r>
    </w:p>
    <w:p>
      <w:r>
        <w:t>更多相关图书推荐：https://www.jiaokey.com</w:t>
      </w:r>
    </w:p>
    <w:p>
      <w:r>
        <w:t>新世纪高职高专教材编审委员会组编；戴裕崴主编；熊建武，李玉庆主编；张建卿，陈振环，杨觉荣，刘立薇，胡智清，刘红燕，孙忠刚，周进副主编；尹韶辉，冷真龙主审 其他作品：https://www.jiaokey.com/tag/新世纪高职高专教材编审委员会组编；戴裕崴主编；熊建武，李玉庆主编；张建卿，陈振环，杨觉荣，刘立薇，胡智清，刘红燕，孙忠刚，周进副主编；尹韶辉，冷真龙主审.html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关键词搜索：https://www.jiaokey.com/tag/新世纪高职高专模具设计与制造类课程规划教材  塑料成型工艺与设备.html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