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造就卓越的咨询顾问=HOW TO BE A BIG-TIME CONSULTANT</w:t>
      </w:r>
    </w:p>
    <w:p>
      <w:r>
        <w:rPr>
          <w:rFonts w:ascii="宋体" w:hAnsi="宋体" w:eastAsia="宋体"/>
          <w:sz w:val="24"/>
        </w:rPr>
        <w:t>福建省中师美术中心教研组编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造就卓越的咨询顾问=HOW TO BE A BIG-TIME CONSULTANT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福建省中师美术中心教研组编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本书出售、求购地址：https://www.jiaokey.com/book/detail/14110067.html</w:t>
      </w:r>
    </w:p>
    <w:p>
      <w:r>
        <w:t>更多相关图书推荐：https://www.jiaokey.com</w:t>
      </w:r>
    </w:p>
    <w:p>
      <w:r>
        <w:t>福建省中师美术中心教研组编 其他作品：https://www.jiaokey.com/tag/福建省中师美术中心教研组编.html</w:t>
      </w:r>
    </w:p>
    <w:p>
      <w:r>
        <w:t>关键词搜索：https://www.jiaokey.com/tag/造就卓越的咨询顾问=HOW TO BE A BIG-TIME CONSULTANT.html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