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</w:t>
      </w:r>
    </w:p>
    <w:p>
      <w:r>
        <w:rPr>
          <w:rFonts w:ascii="宋体" w:hAnsi="宋体" w:eastAsia="宋体"/>
          <w:sz w:val="24"/>
        </w:rPr>
        <w:t>李宏男总主编；赵俭斌，徐岩主编；孟庆娟，祝磊副主编；李广信主审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李宏男总主编；赵俭斌，徐岩主编；孟庆娟，祝磊副主编；李广信主审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本书出售、求购地址：https://www.jiaokey.com/book/detail/14109598.html</w:t>
      </w:r>
    </w:p>
    <w:p>
      <w:r>
        <w:t>更多相关图书推荐：https://www.jiaokey.com</w:t>
      </w:r>
    </w:p>
    <w:p>
      <w:r>
        <w:t>李宏男总主编；赵俭斌，徐岩主编；孟庆娟，祝磊副主编；李广信主审 其他作品：https://www.jiaokey.com/tag/李宏男总主编；赵俭斌，徐岩主编；孟庆娟，祝磊副主编；李广信主审.html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关键词搜索：https://www.jiaokey.com/tag/土力学.html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