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电力电子模块设计与制造</w:t>
      </w:r>
    </w:p>
    <w:p>
      <w:r>
        <w:rPr>
          <w:rFonts w:ascii="宋体" w:hAnsi="宋体" w:eastAsia="宋体"/>
          <w:sz w:val="24"/>
        </w:rPr>
        <w:t>（美）盛永和，罗纳德P.科利诺著；梅云辉，宁圃奇译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电力电子模块设计与制造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（美）盛永和，罗纳德P.科利诺著；梅云辉，宁圃奇译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本书出售、求购地址：https://www.jiaokey.com/book/detail/14109572.html</w:t>
      </w:r>
    </w:p>
    <w:p>
      <w:r>
        <w:t>更多相关图书推荐：https://www.jiaokey.com</w:t>
      </w:r>
    </w:p>
    <w:p>
      <w:r>
        <w:t>（美）盛永和，罗纳德P.科利诺著；梅云辉，宁圃奇译 其他作品：https://www.jiaokey.com/tag/（美）盛永和，罗纳德P.科利诺著；梅云辉，宁圃奇译.html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关键词搜索：https://www.jiaokey.com/tag/电力电子模块设计与制造.html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