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第3卷  上（1934-1945）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第3卷  上（1934-1945）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本书出售、求购地址：https://www.jiaokey.com/book/detail/14109480.html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第3卷  上（1934-1945）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