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干气密封动力学</w:t>
      </w:r>
    </w:p>
    <w:p>
      <w:r>
        <w:rPr>
          <w:rFonts w:ascii="宋体" w:hAnsi="宋体" w:eastAsia="宋体"/>
          <w:sz w:val="24"/>
        </w:rPr>
        <w:t>丁雪兴，张伟政，俞树荣，韩明君，翟霄著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干气密封动力学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丁雪兴，张伟政，俞树荣，韩明君，翟霄著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本书出售、求购地址：https://www.jiaokey.com/book/detail/14109452.html</w:t>
      </w:r>
    </w:p>
    <w:p>
      <w:r>
        <w:t>更多相关图书推荐：https://www.jiaokey.com</w:t>
      </w:r>
    </w:p>
    <w:p>
      <w:r>
        <w:t>丁雪兴，张伟政，俞树荣，韩明君，翟霄著 其他作品：https://www.jiaokey.com/tag/丁雪兴，张伟政，俞树荣，韩明君，翟霄著.html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关键词搜索：https://www.jiaokey.com/tag/干气密封动力学.html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