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权力的游戏  拿破仑的领导力</w:t>
      </w:r>
    </w:p>
    <w:p>
      <w:r>
        <w:rPr>
          <w:rFonts w:ascii="宋体" w:hAnsi="宋体" w:eastAsia="宋体"/>
          <w:sz w:val="24"/>
        </w:rPr>
        <w:t>（英）史蒂芬妮·琼斯，乔纳森·高斯龄著；弭维译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权力的游戏  拿破仑的领导力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（英）史蒂芬妮·琼斯，乔纳森·高斯龄著；弭维译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本书出售、求购地址：https://www.jiaokey.com/book/detail/14107353.html</w:t>
      </w:r>
    </w:p>
    <w:p>
      <w:r>
        <w:t>更多相关图书推荐：https://www.jiaokey.com</w:t>
      </w:r>
    </w:p>
    <w:p>
      <w:r>
        <w:t>（英）史蒂芬妮·琼斯，乔纳森·高斯龄著；弭维译 其他作品：https://www.jiaokey.com/tag/（英）史蒂芬妮·琼斯，乔纳森·高斯龄著；弭维译.html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关键词搜索：https://www.jiaokey.com/tag/权力的游戏  拿破仑的领导力.html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