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  近代物理实验</w:t>
      </w:r>
    </w:p>
    <w:p>
      <w:r>
        <w:rPr>
          <w:rFonts w:ascii="宋体" w:hAnsi="宋体" w:eastAsia="宋体"/>
          <w:sz w:val="24"/>
        </w:rPr>
        <w:t>钱建强，张高龙主编；郝维昌，崔益民，唐芳，蔡微，徐则达参编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  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钱建强，张高龙主编；郝维昌，崔益民，唐芳，蔡微，徐则达参编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本书出售、求购地址：https://www.jiaokey.com/book/detail/14107297.html</w:t>
      </w:r>
    </w:p>
    <w:p>
      <w:r>
        <w:t>更多相关图书推荐：https://www.jiaokey.com</w:t>
      </w:r>
    </w:p>
    <w:p>
      <w:r>
        <w:t>钱建强，张高龙主编；郝维昌，崔益民，唐芳，蔡微，徐则达参编 其他作品：https://www.jiaokey.com/tag/钱建强，张高龙主编；郝维昌，崔益民，唐芳，蔡微，徐则达参编.html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关键词搜索：https://www.jiaokey.com/tag/十二五  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