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PROFINET工业通信</w:t>
      </w:r>
    </w:p>
    <w:p>
      <w:r>
        <w:rPr>
          <w:rFonts w:ascii="宋体" w:hAnsi="宋体" w:eastAsia="宋体"/>
          <w:sz w:val="24"/>
        </w:rPr>
        <w:t>（德）MANFREDPOPP著；刘丹，谢素芬，史宝库，王爱鹏，许斌译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PROFINET工业通信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（德）MANFREDPOPP著；刘丹，谢素芬，史宝库，王爱鹏，许斌译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本书出售、求购地址：https://www.jiaokey.com/book/detail/14107154.html</w:t>
      </w:r>
    </w:p>
    <w:p>
      <w:r>
        <w:t>更多相关图书推荐：https://www.jiaokey.com</w:t>
      </w:r>
    </w:p>
    <w:p>
      <w:r>
        <w:t>（德）MANFREDPOPP著；刘丹，谢素芬，史宝库，王爱鹏，许斌译 其他作品：https://www.jiaokey.com/tag/（德）MANFREDPOPP著；刘丹，谢素芬，史宝库，王爱鹏，许斌译.html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关键词搜索：https://www.jiaokey.com/tag/PROFINET工业通信.html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