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美第奇家族  欧洲最强大家族缔造权力与财富的故事</w:t>
      </w:r>
    </w:p>
    <w:p>
      <w:r>
        <w:rPr>
          <w:rFonts w:ascii="宋体" w:hAnsi="宋体" w:eastAsia="宋体"/>
          <w:sz w:val="24"/>
        </w:rPr>
        <w:t>（美）保罗·斯特拉森著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美第奇家族  欧洲最强大家族缔造权力与财富的故事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（美）保罗·斯特拉森著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本书出售、求购地址：https://www.jiaokey.com/book/detail/14107045.html</w:t>
      </w:r>
    </w:p>
    <w:p>
      <w:r>
        <w:t>更多相关图书推荐：https://www.jiaokey.com</w:t>
      </w:r>
    </w:p>
    <w:p>
      <w:r>
        <w:t>（美）保罗·斯特拉森著 其他作品：https://www.jiaokey.com/tag/（美）保罗·斯特拉森著.html</w:t>
      </w:r>
    </w:p>
    <w:p>
      <w:r>
        <w:t>关键词搜索：https://www.jiaokey.com/tag/美第奇家族  欧洲最强大家族缔造权力与财富的故事.html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