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刑事证据问题研究</w:t>
      </w:r>
    </w:p>
    <w:p>
      <w:r>
        <w:rPr>
          <w:rFonts w:ascii="宋体" w:hAnsi="宋体" w:eastAsia="宋体"/>
          <w:sz w:val="24"/>
        </w:rPr>
        <w:t>陈卫生东主编；简乐伟，高通，李学军，朱梦妮等课题组成员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陈卫生东主编；简乐伟，高通，李学军，朱梦妮等课题组成员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本书出售、求购地址：https://www.jiaokey.com/book/detail/14105911.html</w:t>
      </w:r>
    </w:p>
    <w:p>
      <w:r>
        <w:t>更多相关图书推荐：https://www.jiaokey.com</w:t>
      </w:r>
    </w:p>
    <w:p>
      <w:r>
        <w:t>陈卫生东主编；简乐伟，高通，李学军，朱梦妮等课题组成员 其他作品：https://www.jiaokey.com/tag/陈卫生东主编；简乐伟，高通，李学军，朱梦妮等课题组成员.html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关键词搜索：https://www.jiaokey.com/tag/刑事证据问题研究.html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