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遮蔽与在场  马克思相对剩余价值理论研究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遮蔽与在场  马克思相对剩余价值理论研究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本书出售、求购地址：https://www.jiaokey.com/book/detail/14105352.html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关键词搜索：https://www.jiaokey.com/tag/遮蔽与在场  马克思相对剩余价值理论研究.html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