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我国民法典重大疑难问题之研究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我国民法典重大疑难问题之研究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本书出售、求购地址：https://www.jiaokey.com/book/detail/14104677.html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关键词搜索：https://www.jiaokey.com/tag/我国民法典重大疑难问题之研究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