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书名：海河流域生态环境演变规律研究  以滦河流域和漳卫南流域为例</w:t>
      </w:r>
    </w:p>
    <w:p>
      <w:r>
        <w:t>作者:于磊，李巍，高建文等著</w:t>
      </w:r>
    </w:p>
    <w:p>
      <w:r>
        <w:t>出版社:北京:地质出版社,2014.05</w:t>
      </w:r>
    </w:p>
    <w:p>
      <w:r>
        <w:t>出版日期：</w:t>
      </w:r>
    </w:p>
    <w:p>
      <w:r>
        <w:t>总页数：187</w:t>
      </w:r>
    </w:p>
    <w:p>
      <w:r>
        <w:t>更多请访问教客网:www.jiaokey.com</w:t>
      </w:r>
    </w:p>
    <w:p>
      <w:r>
        <w:t>海河流域生态环境演变规律研究  以滦河流域和漳卫南流域为例评论地址：https://www.jiaokey.com/book/detail/14104344.html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