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冲压工艺及模具设计</w:t>
      </w:r>
    </w:p>
    <w:p>
      <w:r>
        <w:rPr>
          <w:rFonts w:ascii="宋体" w:hAnsi="宋体" w:eastAsia="宋体"/>
          <w:sz w:val="24"/>
        </w:rPr>
        <w:t>许国红主编；刘荣，赵静，罗胜阳，李飞副主编；何幼瑛主审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许国红主编；刘荣，赵静，罗胜阳，李飞副主编；何幼瑛主审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本书出售、求购地址：https://www.jiaokey.com/book/detail/14103984.html</w:t>
      </w:r>
    </w:p>
    <w:p>
      <w:r>
        <w:t>更多相关图书推荐：https://www.jiaokey.com</w:t>
      </w:r>
    </w:p>
    <w:p>
      <w:r>
        <w:t>许国红主编；刘荣，赵静，罗胜阳，李飞副主编；何幼瑛主审 其他作品：https://www.jiaokey.com/tag/许国红主编；刘荣，赵静，罗胜阳，李飞副主编；何幼瑛主审.html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关键词搜索：https://www.jiaokey.com/tag/冲压工艺及模具设计.html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