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无线通信</w:t>
      </w:r>
    </w:p>
    <w:p>
      <w:r>
        <w:rPr>
          <w:rFonts w:ascii="宋体" w:hAnsi="宋体" w:eastAsia="宋体"/>
          <w:sz w:val="24"/>
        </w:rPr>
        <w:t>（印）TLSINGAL著；于洁潇，白煜，宫霄霖，陈雷等译；李锵审校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（印）TLSINGAL著；于洁潇，白煜，宫霄霖，陈雷等译；李锵审校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本书出售、求购地址：https://www.jiaokey.com/book/detail/14103531.html</w:t>
      </w:r>
    </w:p>
    <w:p>
      <w:r>
        <w:t>更多相关图书推荐：https://www.jiaokey.com</w:t>
      </w:r>
    </w:p>
    <w:p>
      <w:r>
        <w:t>（印）TLSINGAL著；于洁潇，白煜，宫霄霖，陈雷等译；李锵审校 其他作品：https://www.jiaokey.com/tag/（印）TLSINGAL著；于洁潇，白煜，宫霄霖，陈雷等译；李锵审校.html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关键词搜索：https://www.jiaokey.com/tag/无线通信.html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