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我的气象生涯：陈学溶百岁自述</w:t>
      </w:r>
    </w:p>
    <w:p>
      <w:r>
        <w:rPr>
          <w:rFonts w:ascii="宋体" w:hAnsi="宋体" w:eastAsia="宋体"/>
          <w:sz w:val="24"/>
        </w:rPr>
        <w:t>樊洪业等整理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我的气象生涯：陈学溶百岁自述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樊洪业等整理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本书出售、求购地址：https://www.jiaokey.com/book/detail/14103060.html</w:t>
      </w:r>
    </w:p>
    <w:p>
      <w:r>
        <w:t>更多相关图书推荐：https://www.jiaokey.com</w:t>
      </w:r>
    </w:p>
    <w:p>
      <w:r>
        <w:t>樊洪业等整理 其他作品：https://www.jiaokey.com/tag/樊洪业等整理.html</w:t>
      </w:r>
    </w:p>
    <w:p>
      <w:r>
        <w:t>关键词搜索：https://www.jiaokey.com/tag/我的气象生涯：陈学溶百岁自述.html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