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梅心怡人权相关书信集  2  跨国人权救援的开端  1968-1974</w:t>
      </w:r>
    </w:p>
    <w:p>
      <w:r>
        <w:rPr>
          <w:rFonts w:ascii="宋体" w:hAnsi="宋体" w:eastAsia="宋体"/>
          <w:sz w:val="24"/>
        </w:rPr>
        <w:t>张炎宪主编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梅心怡人权相关书信集  2  跨国人权救援的开端  1968-1974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张炎宪主编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吴三连台湾史料基金会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本书出售、求购地址：https://www.jiaokey.com/book/detail/14102896.html</w:t>
      </w:r>
    </w:p>
    <w:p>
      <w:r>
        <w:t>更多相关图书推荐：https://www.jiaokey.com</w:t>
      </w:r>
    </w:p>
    <w:p>
      <w:r>
        <w:t>张炎宪主编 其他作品：https://www.jiaokey.com/tag/张炎宪主编.html</w:t>
      </w:r>
    </w:p>
    <w:p>
      <w:r>
        <w:t>吴三连台湾史料基金会 出版图书：https://www.jiaokey.com/tag/吴三连台湾史料基金会.html</w:t>
      </w:r>
    </w:p>
    <w:p>
      <w:r>
        <w:t>关键词搜索：https://www.jiaokey.com/tag/梅心怡人权相关书信集  2  跨国人权救援的开端  1968-1974.html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