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福建武夷山国家级自然保护区昆虫模式标本名录</w:t>
      </w:r>
    </w:p>
    <w:p>
      <w:r>
        <w:rPr>
          <w:rFonts w:ascii="宋体" w:hAnsi="宋体" w:eastAsia="宋体"/>
          <w:sz w:val="24"/>
        </w:rPr>
        <w:t>福建武夷山国家级自然保护区管理局，中国科学院动物研究所编著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福建武夷山国家级自然保护区昆虫模式标本名录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福建武夷山国家级自然保护区管理局，中国科学院动物研究所编著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本书出售、求购地址：https://www.jiaokey.com/book/detail/14102111.html</w:t>
      </w:r>
    </w:p>
    <w:p>
      <w:r>
        <w:t>更多相关图书推荐：https://www.jiaokey.com</w:t>
      </w:r>
    </w:p>
    <w:p>
      <w:r>
        <w:t>福建武夷山国家级自然保护区管理局，中国科学院动物研究所编著 其他作品：https://www.jiaokey.com/tag/福建武夷山国家级自然保护区管理局，中国科学院动物研究所编著.html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关键词搜索：https://www.jiaokey.com/tag/福建武夷山国家级自然保护区昆虫模式标本名录.html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