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工程项目融资</w:t>
      </w:r>
    </w:p>
    <w:p>
      <w:r>
        <w:t>作者：王乐，杨茂盛主编；孙莉副主编；杨杨，薛文碧，张健为，樊瑜，赵金煜参编；来延肖主审</w:t>
      </w:r>
    </w:p>
    <w:p>
      <w:r>
        <w:t>出版社：北京：中国电力出版社</w:t>
      </w:r>
    </w:p>
    <w:p>
      <w:r>
        <w:t>出版日期：2016</w:t>
      </w:r>
    </w:p>
    <w:p>
      <w:r>
        <w:t>总页数：217</w:t>
      </w:r>
    </w:p>
    <w:p>
      <w:r>
        <w:t>更多请访问教客网: www.jiaokey.com</w:t>
      </w:r>
    </w:p>
    <w:p>
      <w:r>
        <w:t>“十三五”普通高等教育本科规划教材  工程项目融资 评论地址：https://www.jiaokey.com/book/detail/14101853.html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