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房屋建筑学</w:t>
      </w:r>
    </w:p>
    <w:p>
      <w:r>
        <w:rPr>
          <w:rFonts w:ascii="宋体" w:hAnsi="宋体" w:eastAsia="宋体"/>
          <w:sz w:val="24"/>
        </w:rPr>
        <w:t>尚晓峰，陈艳玮主编；李然，刘亚飞，陈英杰副主编；周洪彬主审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尚晓峰，陈艳玮主编；李然，刘亚飞，陈英杰副主编；周洪彬主审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本书出售、求购地址：https://www.jiaokey.com/book/detail/14101534.html</w:t>
      </w:r>
    </w:p>
    <w:p>
      <w:r>
        <w:t>更多相关图书推荐：https://www.jiaokey.com</w:t>
      </w:r>
    </w:p>
    <w:p>
      <w:r>
        <w:t>尚晓峰，陈艳玮主编；李然，刘亚飞，陈英杰副主编；周洪彬主审 其他作品：https://www.jiaokey.com/tag/尚晓峰，陈艳玮主编；李然，刘亚飞，陈英杰副主编；周洪彬主审.html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关键词搜索：https://www.jiaokey.com/tag/房屋建筑学.html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