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线描之创作</w:t>
      </w:r>
    </w:p>
    <w:p>
      <w:r>
        <w:rPr>
          <w:rFonts w:ascii="宋体" w:hAnsi="宋体" w:eastAsia="宋体"/>
          <w:sz w:val="24"/>
        </w:rPr>
        <w:t>马秀明，廖玉华主编；辛云霞，陈灵丹，彭海荣，高慧，喻国君，陈则通，刘珺副主编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线描之创作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马秀明，廖玉华主编；辛云霞，陈灵丹，彭海荣，高慧，喻国君，陈则通，刘珺副主编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白描-国画技法-少儿读物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本书出售、求购地址：https://www.jiaokey.com/book/detail/14101085.html</w:t>
      </w:r>
    </w:p>
    <w:p>
      <w:r>
        <w:t>更多相关图书推荐：https://www.jiaokey.com</w:t>
      </w:r>
    </w:p>
    <w:p>
      <w:r>
        <w:t>马秀明，廖玉华主编；辛云霞，陈灵丹，彭海荣，高慧，喻国君，陈则通，刘珺副主编 其他作品：https://www.jiaokey.com/tag/马秀明，廖玉华主编；辛云霞，陈灵丹，彭海荣，高慧，喻国君，陈则通，刘珺副主编.html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关键词搜索：https://www.jiaokey.com/tag/白描-国画技法-少儿读物.html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