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物理课教学设计经典案例研究</w:t>
      </w:r>
    </w:p>
    <w:p>
      <w:r>
        <w:rPr>
          <w:rFonts w:ascii="宋体" w:hAnsi="宋体" w:eastAsia="宋体"/>
          <w:sz w:val="24"/>
        </w:rPr>
        <w:t>王从戎主编；杨思锋，顾江鸿，万德华，李效锋，杨全副主编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物理课教学设计经典案例研究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王从戎主编；杨思锋，顾江鸿，万德华，李效锋，杨全副主编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中学物理课-教学设计-案例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本书出售、求购地址：https://www.jiaokey.com/book/detail/14100752.html</w:t>
      </w:r>
    </w:p>
    <w:p>
      <w:r>
        <w:t>更多相关图书推荐：https://www.jiaokey.com</w:t>
      </w:r>
    </w:p>
    <w:p>
      <w:r>
        <w:t>王从戎主编；杨思锋，顾江鸿，万德华，李效锋，杨全副主编 其他作品：https://www.jiaokey.com/tag/王从戎主编；杨思锋，顾江鸿，万德华，李效锋，杨全副主编.html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关键词搜索：https://www.jiaokey.com/tag/中学物理课-教学设计-案例.html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