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凝视台北  庶民影像  人文地景篇</w:t>
      </w:r>
    </w:p>
    <w:p>
      <w:r>
        <w:rPr>
          <w:rFonts w:ascii="宋体" w:hAnsi="宋体" w:eastAsia="宋体"/>
          <w:sz w:val="24"/>
        </w:rPr>
        <w:t>许丽芩，高传棋文稿撰写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凝视台北  庶民影像  人文地景篇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许丽芩，高传棋文稿撰写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本书出售、求购地址：https://www.jiaokey.com/book/detail/14100586.html</w:t>
      </w:r>
    </w:p>
    <w:p>
      <w:r>
        <w:t>更多相关图书推荐：https://www.jiaokey.com</w:t>
      </w:r>
    </w:p>
    <w:p>
      <w:r>
        <w:t>许丽芩，高传棋文稿撰写 其他作品：https://www.jiaokey.com/tag/许丽芩，高传棋文稿撰写.html</w:t>
      </w:r>
    </w:p>
    <w:p>
      <w:r>
        <w:t>台北市文献馆 出版图书：https://www.jiaokey.com/tag/台北市文献馆.html</w:t>
      </w:r>
    </w:p>
    <w:p>
      <w:r>
        <w:t>关键词搜索：https://www.jiaokey.com/tag/凝视台北  庶民影像  人文地景篇.html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