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永恒的孤独  十名大师的故事、百幅名画的阐释、三千年西方艺术的简史</w:t>
      </w:r>
    </w:p>
    <w:p>
      <w:r>
        <w:rPr>
          <w:rFonts w:ascii="宋体" w:hAnsi="宋体" w:eastAsia="宋体"/>
          <w:sz w:val="24"/>
        </w:rPr>
        <w:t>李炜著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永恒的孤独  十名大师的故事、百幅名画的阐释、三千年西方艺术的简史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本书出售、求购地址：https://www.jiaokey.com/book/detail/14100583.html</w:t>
      </w:r>
    </w:p>
    <w:p>
      <w:r>
        <w:t>更多相关图书推荐：https://www.jiaokey.com</w:t>
      </w:r>
    </w:p>
    <w:p>
      <w:r>
        <w:t>李炜著 其他作品：https://www.jiaokey.com/tag/李炜著.html</w:t>
      </w:r>
    </w:p>
    <w:p>
      <w:r>
        <w:t>联合文学出版社有限公司 出版图书：https://www.jiaokey.com/tag/联合文学出版社有限公司.html</w:t>
      </w:r>
    </w:p>
    <w:p>
      <w:r>
        <w:t>关键词搜索：https://www.jiaokey.com/tag/永恒的孤独  十名大师的故事、百幅名画的阐释、三千年西方艺术的简史.html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