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周髀算经2卷</w:t>
      </w:r>
    </w:p>
    <w:p>
      <w:r>
        <w:rPr>
          <w:rFonts w:ascii="宋体" w:hAnsi="宋体" w:eastAsia="宋体"/>
          <w:sz w:val="24"/>
        </w:rPr>
        <w:t>题（汉）赵君卿注；（北周）甄鸾重述；（唐）李淳风等注释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周髀算经2卷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题（汉）赵君卿注；（北周）甄鸾重述；（唐）李淳风等注释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本书出售、求购地址：https://www.jiaokey.com/book/detail/14099843.html</w:t>
      </w:r>
    </w:p>
    <w:p>
      <w:r>
        <w:t>更多相关图书推荐：https://www.jiaokey.com</w:t>
      </w:r>
    </w:p>
    <w:p>
      <w:r>
        <w:t>题（汉）赵君卿注；（北周）甄鸾重述；（唐）李淳风等注释 其他作品：https://www.jiaokey.com/tag/题（汉）赵君卿注；（北周）甄鸾重述；（唐）李淳风等注释.html</w:t>
      </w:r>
    </w:p>
    <w:p>
      <w:r>
        <w:t>关键词搜索：https://www.jiaokey.com/tag/周髀算经2卷.html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