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热河民间故事  5  丰宁部分  砬壁佛光</w:t>
      </w:r>
    </w:p>
    <w:p>
      <w:r>
        <w:rPr>
          <w:rFonts w:ascii="宋体" w:hAnsi="宋体" w:eastAsia="宋体"/>
          <w:sz w:val="24"/>
        </w:rPr>
        <w:t>承德地区文化局，承德地区文联编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热河民间故事  5  丰宁部分  砬壁佛光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承德地区文化局，承德地区文联编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本书出售、求购地址：https://www.jiaokey.com/book/detail/14099395.html</w:t>
      </w:r>
    </w:p>
    <w:p>
      <w:r>
        <w:t>更多相关图书推荐：https://www.jiaokey.com</w:t>
      </w:r>
    </w:p>
    <w:p>
      <w:r>
        <w:t>承德地区文化局，承德地区文联编 其他作品：https://www.jiaokey.com/tag/承德地区文化局，承德地区文联编.html</w:t>
      </w:r>
    </w:p>
    <w:p>
      <w:r>
        <w:t>1983 出版图书：https://www.jiaokey.com/tag/1983.html</w:t>
      </w:r>
    </w:p>
    <w:p>
      <w:r>
        <w:t>关键词搜索：https://www.jiaokey.com/tag/热河民间故事  5  丰宁部分  砬壁佛光.html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