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歪歪路小学</w:t>
      </w:r>
    </w:p>
    <w:p>
      <w:r>
        <w:rPr>
          <w:rFonts w:ascii="宋体" w:hAnsi="宋体" w:eastAsia="宋体"/>
          <w:sz w:val="24"/>
        </w:rPr>
        <w:t>（美）路易斯·萨奇尔著；孙成昊，赵亦周译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歪歪路小学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（美）路易斯·萨奇尔著；孙成昊，赵亦周译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本书出售、求购地址：https://www.jiaokey.com/book/detail/14098910.html</w:t>
      </w:r>
    </w:p>
    <w:p>
      <w:r>
        <w:t>更多相关图书推荐：https://www.jiaokey.com</w:t>
      </w:r>
    </w:p>
    <w:p>
      <w:r>
        <w:t>（美）路易斯·萨奇尔著；孙成昊，赵亦周译 其他作品：https://www.jiaokey.com/tag/（美）路易斯·萨奇尔著；孙成昊，赵亦周译.html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关键词搜索：https://www.jiaokey.com/tag/歪歪路小学.html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