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浙江十年异地商会发展建设工作纪实</w:t>
      </w:r>
    </w:p>
    <w:p>
      <w:r>
        <w:t>作者：浙江省人民政府经济合作交流办公室编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耕耘与收获  浙江十年异地商会发展建设工作纪实 评论地址：https://www.jiaokey.com/book/detail/14098310.html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