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两岸经贸交流法律实务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两岸经贸交流法律实务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本书出售、求购地址：https://www.jiaokey.com/book/detail/14097702.html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关键词搜索：https://www.jiaokey.com/tag/两岸经贸交流法律实务.html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