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  第3版</w:t>
      </w:r>
    </w:p>
    <w:p>
      <w:r>
        <w:rPr>
          <w:rFonts w:ascii="宋体" w:hAnsi="宋体" w:eastAsia="宋体"/>
          <w:sz w:val="24"/>
        </w:rPr>
        <w:t>刘建国，范秦海，李建英等副主编；崔冬梅，孙璞，邰崇禧等副主编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刘建国，范秦海，李建英等副主编；崔冬梅，孙璞，邰崇禧等副主编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本书出售、求购地址：https://www.jiaokey.com/book/detail/14097320.html</w:t>
      </w:r>
    </w:p>
    <w:p>
      <w:r>
        <w:t>更多相关图书推荐：https://www.jiaokey.com</w:t>
      </w:r>
    </w:p>
    <w:p>
      <w:r>
        <w:t>刘建国，范秦海，李建英等副主编；崔冬梅，孙璞，邰崇禧等副主编 其他作品：https://www.jiaokey.com/tag/刘建国，范秦海，李建英等副主编；崔冬梅，孙璞，邰崇禧等副主编.html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关键词搜索：https://www.jiaokey.com/tag/田径运动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