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书名：文物背后的法律故事</w:t>
      </w:r>
    </w:p>
    <w:p>
      <w:r>
        <w:t>作者：于平主编；北京市文物局政策法规处编</w:t>
      </w:r>
    </w:p>
    <w:p>
      <w:r>
        <w:t>出版社：北京:北京燕山出版社,2016.06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文物背后的法律故事 评论地址：https://www.jiaokey.com/book/detail/14097023.html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