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世界的模样  取决于你看待她的心情</w:t>
      </w:r>
    </w:p>
    <w:p>
      <w:r>
        <w:rPr>
          <w:rFonts w:ascii="宋体" w:hAnsi="宋体" w:eastAsia="宋体"/>
          <w:sz w:val="24"/>
        </w:rPr>
        <w:t>李晓晶著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世界的模样  取决于你看待她的心情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李晓晶著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北京：当代世界出版社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本书出售、求购地址：https://www.jiaokey.com/book/detail/14096958.html</w:t>
      </w:r>
    </w:p>
    <w:p>
      <w:r>
        <w:t>更多相关图书推荐：https://www.jiaokey.com</w:t>
      </w:r>
    </w:p>
    <w:p>
      <w:r>
        <w:t>李晓晶著 其他作品：https://www.jiaokey.com/tag/李晓晶著.html</w:t>
      </w:r>
    </w:p>
    <w:p>
      <w:r>
        <w:t>北京：当代世界出版社 出版图书：https://www.jiaokey.com/tag/北京：当代世界出版社.html</w:t>
      </w:r>
    </w:p>
    <w:p>
      <w:r>
        <w:t>关键词搜索：https://www.jiaokey.com/tag/世界的模样  取决于你看待她的心情.html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