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低碳经济下我国对外贸易可持续发展策略研究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低碳经济下我国对外贸易可持续发展策略研究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本书出售、求购地址：https://www.jiaokey.com/book/detail/14096472.html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关键词搜索：https://www.jiaokey.com/tag/低碳经济下我国对外贸易可持续发展策略研究.html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