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王状元集百家注分类东坡先生诗25卷</w:t>
      </w:r>
    </w:p>
    <w:p>
      <w:r>
        <w:rPr>
          <w:rFonts w:ascii="宋体" w:hAnsi="宋体" w:eastAsia="宋体"/>
          <w:sz w:val="24"/>
        </w:rPr>
        <w:t>（宋）苏轼撰题；（宋）王十朋纂集；（宋）刘辰翁批点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王状元集百家注分类东坡先生诗25卷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（宋）苏轼撰题；（宋）王十朋纂集；（宋）刘辰翁批点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本书出售、求购地址：https://www.jiaokey.com/book/detail/14095986.html</w:t>
      </w:r>
    </w:p>
    <w:p>
      <w:r>
        <w:t>更多相关图书推荐：https://www.jiaokey.com</w:t>
      </w:r>
    </w:p>
    <w:p>
      <w:r>
        <w:t>（宋）苏轼撰题；（宋）王十朋纂集；（宋）刘辰翁批点 其他作品：https://www.jiaokey.com/tag/（宋）苏轼撰题；（宋）王十朋纂集；（宋）刘辰翁批点.html</w:t>
      </w:r>
    </w:p>
    <w:p>
      <w:r>
        <w:t>关键词搜索：https://www.jiaokey.com/tag/王状元集百家注分类东坡先生诗25卷.html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