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平泉春秋</w:t>
      </w:r>
    </w:p>
    <w:p>
      <w:r>
        <w:rPr>
          <w:rFonts w:ascii="宋体" w:hAnsi="宋体" w:eastAsia="宋体"/>
          <w:sz w:val="24"/>
        </w:rPr>
        <w:t>胡文志，刘兴文，丁孜，孙秉仁编著；中国人民政治协商会平泉县委员会，平泉县志办公室，承德酿酒公司合编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平泉春秋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胡文志，刘兴文，丁孜，孙秉仁编著；中国人民政治协商会平泉县委员会，平泉县志办公室，承德酿酒公司合编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本书出售、求购地址：https://www.jiaokey.com/book/detail/14095962.html</w:t>
      </w:r>
    </w:p>
    <w:p>
      <w:r>
        <w:t>更多相关图书推荐：https://www.jiaokey.com</w:t>
      </w:r>
    </w:p>
    <w:p>
      <w:r>
        <w:t>胡文志，刘兴文，丁孜，孙秉仁编著；中国人民政治协商会平泉县委员会，平泉县志办公室，承德酿酒公司合编 其他作品：https://www.jiaokey.com/tag/胡文志，刘兴文，丁孜，孙秉仁编著；中国人民政治协商会平泉县委员会，平泉县志办公室，承德酿酒公司合编.html</w:t>
      </w:r>
    </w:p>
    <w:p>
      <w:r>
        <w:t>关键词搜索：https://www.jiaokey.com/tag/平泉春秋.html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