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书名：十年一剑  河南理工大学万方科技学院素质教育探索与实践</w:t>
      </w:r>
    </w:p>
    <w:p>
      <w:r>
        <w:t>作者：李光宇，王裕清主编</w:t>
      </w:r>
    </w:p>
    <w:p>
      <w:r>
        <w:t>出版社：郑州：河南人民出版社</w:t>
      </w:r>
    </w:p>
    <w:p>
      <w:r>
        <w:t>出版日期：2012.01</w:t>
      </w:r>
    </w:p>
    <w:p>
      <w:r>
        <w:t>总页数：273</w:t>
      </w:r>
    </w:p>
    <w:p>
      <w:r>
        <w:t>更多请访问教客网: www.jiaokey.com</w:t>
      </w:r>
    </w:p>
    <w:p>
      <w:r>
        <w:t>十年一剑  河南理工大学万方科技学院素质教育探索与实践 评论地址：https://www.jiaokey.com/book/detail/14095457.html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