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书名：廉洁自律与党纪红线  《中国共产党廉洁自律准则》《中国共产党纪律处分条例》学习辅导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出版日期：2016.03</w:t>
      </w:r>
    </w:p>
    <w:p>
      <w:r>
        <w:t>总页数：197</w:t>
      </w:r>
    </w:p>
    <w:p>
      <w:r>
        <w:t>更多请访问教客网: www.jiaokey.com</w:t>
      </w:r>
    </w:p>
    <w:p>
      <w:r>
        <w:t>廉洁自律与党纪红线  《中国共产党廉洁自律准则》《中国共产党纪律处分条例》学习辅导 评论地址：https://www.jiaokey.com/book/detail/14095250.html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