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探秘小行星</w:t>
      </w:r>
    </w:p>
    <w:p>
      <w:r>
        <w:rPr>
          <w:rFonts w:ascii="宋体" w:hAnsi="宋体" w:eastAsia="宋体"/>
          <w:sz w:val="24"/>
        </w:rPr>
        <w:t>（罗）维奥雷奥·巴德斯库（VIORELBADESCU）编著；周必磊，尤伟，成玫，王骢，陆希，王伟译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探秘小行星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（罗）维奥雷奥·巴德斯库（VIORELBADESCU）编著；周必磊，尤伟，成玫，王骢，陆希，王伟译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本书出售、求购地址：https://www.jiaokey.com/book/detail/14093373.html</w:t>
      </w:r>
    </w:p>
    <w:p>
      <w:r>
        <w:t>更多相关图书推荐：https://www.jiaokey.com</w:t>
      </w:r>
    </w:p>
    <w:p>
      <w:r>
        <w:t>（罗）维奥雷奥·巴德斯库（VIORELBADESCU）编著；周必磊，尤伟，成玫，王骢，陆希，王伟译 其他作品：https://www.jiaokey.com/tag/（罗）维奥雷奥·巴德斯库（VIORELBADESCU）编著；周必磊，尤伟，成玫，王骢，陆希，王伟译.html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关键词搜索：https://www.jiaokey.com/tag/探秘小行星.html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