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  NET动态Web开发技术项目化教程</w:t>
      </w:r>
    </w:p>
    <w:p>
      <w:r>
        <w:rPr>
          <w:rFonts w:ascii="宋体" w:hAnsi="宋体" w:eastAsia="宋体"/>
          <w:sz w:val="24"/>
        </w:rPr>
        <w:t>沈蕴梅，童文俊，符钰主编；郑广成，顾蓬蓬，深晔副主编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  NET动态Web开发技术项目化教程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沈蕴梅，童文俊，符钰主编；郑广成，顾蓬蓬，深晔副主编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本书出售、求购地址：https://www.jiaokey.com/book/detail/14093348.html</w:t>
      </w:r>
    </w:p>
    <w:p>
      <w:r>
        <w:t>更多相关图书推荐：https://www.jiaokey.com</w:t>
      </w:r>
    </w:p>
    <w:p>
      <w:r>
        <w:t>沈蕴梅，童文俊，符钰主编；郑广成，顾蓬蓬，深晔副主编 其他作品：https://www.jiaokey.com/tag/沈蕴梅，童文俊，符钰主编；郑广成，顾蓬蓬，深晔副主编.html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  NET动态Web开发技术项目化教程.html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