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开启化学奥秘之门</w:t>
      </w:r>
    </w:p>
    <w:p>
      <w:r>
        <w:rPr>
          <w:rFonts w:ascii="宋体" w:hAnsi="宋体" w:eastAsia="宋体"/>
          <w:sz w:val="24"/>
        </w:rPr>
        <w:t>张家口市第一中学“STES”教育课题组编；张海燕主编；杜玲榕，尹江雪副主编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开启化学奥秘之门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张家口市第一中学“STES”教育课题组编；张海燕主编；杜玲榕，尹江雪副主编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本书出售、求购地址：https://www.jiaokey.com/book/detail/14092483.html</w:t>
      </w:r>
    </w:p>
    <w:p>
      <w:r>
        <w:t>更多相关图书推荐：https://www.jiaokey.com</w:t>
      </w:r>
    </w:p>
    <w:p>
      <w:r>
        <w:t>张家口市第一中学“STES”教育课题组编；张海燕主编；杜玲榕，尹江雪副主编 其他作品：https://www.jiaokey.com/tag/张家口市第一中学“STES”教育课题组编；张海燕主编；杜玲榕，尹江雪副主编.html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关键词搜索：https://www.jiaokey.com/tag/开启化学奥秘之门.html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