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Excel在会计及财务中的应用</w:t>
      </w:r>
    </w:p>
    <w:p>
      <w:r>
        <w:rPr>
          <w:rFonts w:ascii="宋体" w:hAnsi="宋体" w:eastAsia="宋体"/>
          <w:sz w:val="24"/>
        </w:rPr>
        <w:t>肖月华，肖子蕾主编；曹艳平，吕一，戴彩霞，谢桃香副主编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Excel在会计及财务中的应用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肖月华，肖子蕾主编；曹艳平，吕一，戴彩霞，谢桃香副主编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本书出售、求购地址：https://www.jiaokey.com/book/detail/14092460.html</w:t>
      </w:r>
    </w:p>
    <w:p>
      <w:r>
        <w:t>更多相关图书推荐：https://www.jiaokey.com</w:t>
      </w:r>
    </w:p>
    <w:p>
      <w:r>
        <w:t>肖月华，肖子蕾主编；曹艳平，吕一，戴彩霞，谢桃香副主编 其他作品：https://www.jiaokey.com/tag/肖月华，肖子蕾主编；曹艳平，吕一，戴彩霞，谢桃香副主编.html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关键词搜索：https://www.jiaokey.com/tag/Excel在会计及财务中的应用.html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