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 12 数学竞赛中的数论问题</w:t>
      </w:r>
    </w:p>
    <w:p>
      <w:r>
        <w:rPr>
          <w:rFonts w:ascii="宋体" w:hAnsi="宋体" w:eastAsia="宋体"/>
          <w:sz w:val="24"/>
        </w:rPr>
        <w:t>周后运编著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 12 数学竞赛中的数论问题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周后运编著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本书出售、求购地址：https://www.jiaokey.com/book/detail/14092221.html</w:t>
      </w:r>
    </w:p>
    <w:p>
      <w:r>
        <w:t>更多相关图书推荐：https://www.jiaokey.com</w:t>
      </w:r>
    </w:p>
    <w:p>
      <w:r>
        <w:t>周后运编著 其他作品：https://www.jiaokey.com/tag/周后运编著.html</w:t>
      </w:r>
    </w:p>
    <w:p>
      <w:r>
        <w:t>关键词搜索：https://www.jiaokey.com/tag/数学奥林匹克小丛书  高中卷 12 数学竞赛中的数论问题.html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