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书名：新编会计各种岗位知识与技能  按新会计制度编写</w:t>
      </w:r>
    </w:p>
    <w:p>
      <w:r>
        <w:t>作者：施羽明，罗克化主编；李伯兴，李家瑗，戴史德编著</w:t>
      </w:r>
    </w:p>
    <w:p>
      <w:r>
        <w:t>出版社：南宁：广西人民出版社</w:t>
      </w:r>
    </w:p>
    <w:p>
      <w:r>
        <w:t>出版日期：1993</w:t>
      </w:r>
    </w:p>
    <w:p>
      <w:r>
        <w:t>总页数：358</w:t>
      </w:r>
    </w:p>
    <w:p>
      <w:r>
        <w:t>更多请访问教客网: www.jiaokey.com</w:t>
      </w:r>
    </w:p>
    <w:p>
      <w:r>
        <w:t>新编会计各种岗位知识与技能  按新会计制度编写 评论地址：https://www.jiaokey.com/book/detail/14091899.html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