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设计学论坛  第4卷</w:t>
      </w:r>
    </w:p>
    <w:p>
      <w:r>
        <w:rPr>
          <w:rFonts w:ascii="宋体" w:hAnsi="宋体" w:eastAsia="宋体"/>
          <w:sz w:val="24"/>
        </w:rPr>
        <w:t>袁熙旸，熊嫕主编；黄厚石副主编；南京艺术学院设计学院主办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设计学论坛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袁熙旸，熊嫕主编；黄厚石副主编；南京艺术学院设计学院主办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本书出售、求购地址：https://www.jiaokey.com/book/detail/14090607.html</w:t>
      </w:r>
    </w:p>
    <w:p>
      <w:r>
        <w:t>更多相关图书推荐：https://www.jiaokey.com</w:t>
      </w:r>
    </w:p>
    <w:p>
      <w:r>
        <w:t>袁熙旸，熊嫕主编；黄厚石副主编；南京艺术学院设计学院主办 其他作品：https://www.jiaokey.com/tag/袁熙旸，熊嫕主编；黄厚石副主编；南京艺术学院设计学院主办.html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关键词搜索：https://www.jiaokey.com/tag/设计学论坛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