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刑法学原理  第1卷</w:t>
      </w:r>
    </w:p>
    <w:p>
      <w:r>
        <w:rPr>
          <w:rFonts w:ascii="宋体" w:hAnsi="宋体" w:eastAsia="宋体"/>
          <w:sz w:val="24"/>
        </w:rPr>
        <w:t>高铭暄主编；高铭暄，张希坡，周振想等撰稿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刑法学原理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高铭暄主编；高铭暄，张希坡，周振想等撰稿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本书出售、求购地址：https://www.jiaokey.com/book/detail/14089673.html</w:t>
      </w:r>
    </w:p>
    <w:p>
      <w:r>
        <w:t>更多相关图书推荐：https://www.jiaokey.com</w:t>
      </w:r>
    </w:p>
    <w:p>
      <w:r>
        <w:t>高铭暄主编；高铭暄，张希坡，周振想等撰稿 其他作品：https://www.jiaokey.com/tag/高铭暄主编；高铭暄，张希坡，周振想等撰稿.html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关键词搜索：https://www.jiaokey.com/tag/刑法学原理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