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实用大学英语学生用书  第3册</w:t>
      </w:r>
    </w:p>
    <w:p>
      <w:r>
        <w:rPr>
          <w:rFonts w:ascii="宋体" w:hAnsi="宋体" w:eastAsia="宋体"/>
          <w:sz w:val="24"/>
        </w:rPr>
        <w:t>赵琳，朱云萍，张宏斌主编；杨克西，和霁晓，陈汉白副主编；段平，李瑶，马旭等编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实用大学英语学生用书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赵琳，朱云萍，张宏斌主编；杨克西，和霁晓，陈汉白副主编；段平，李瑶，马旭等编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本书出售、求购地址：https://www.jiaokey.com/book/detail/14089644.html</w:t>
      </w:r>
    </w:p>
    <w:p>
      <w:r>
        <w:t>更多相关图书推荐：https://www.jiaokey.com</w:t>
      </w:r>
    </w:p>
    <w:p>
      <w:r>
        <w:t>赵琳，朱云萍，张宏斌主编；杨克西，和霁晓，陈汉白副主编；段平，李瑶，马旭等编 其他作品：https://www.jiaokey.com/tag/赵琳，朱云萍，张宏斌主编；杨克西，和霁晓，陈汉白副主编；段平，李瑶，马旭等编.html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关键词搜索：https://www.jiaokey.com/tag/实用大学英语学生用书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