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绿山墙的安妮  注音美绘版</w:t>
      </w:r>
    </w:p>
    <w:p>
      <w:r>
        <w:rPr>
          <w:rFonts w:ascii="宋体" w:hAnsi="宋体" w:eastAsia="宋体"/>
          <w:sz w:val="24"/>
        </w:rPr>
        <w:t>（加拿大）露西·蒙哥马利著；徐海丽编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绿山墙的安妮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（加拿大）露西·蒙哥马利著；徐海丽编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本书出售、求购地址：https://www.jiaokey.com/book/detail/14089397.html</w:t>
      </w:r>
    </w:p>
    <w:p>
      <w:r>
        <w:t>更多相关图书推荐：https://www.jiaokey.com</w:t>
      </w:r>
    </w:p>
    <w:p>
      <w:r>
        <w:t>（加拿大）露西·蒙哥马利著；徐海丽编 其他作品：https://www.jiaokey.com/tag/（加拿大）露西·蒙哥马利著；徐海丽编.html</w:t>
      </w:r>
    </w:p>
    <w:p>
      <w:r>
        <w:t>中国出版集团；中译出版社 出版图书：https://www.jiaokey.com/tag/中国出版集团；中译出版社.html</w:t>
      </w:r>
    </w:p>
    <w:p>
      <w:r>
        <w:t>关键词搜索：https://www.jiaokey.com/tag/语文新课标必读丛书  绿山墙的安妮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